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C1BBB6" w14:textId="77777777" w:rsidR="005C0EB7" w:rsidRPr="005C0EB7" w:rsidRDefault="005C0EB7">
      <w:pPr>
        <w:rPr>
          <w:b/>
          <w:bCs/>
          <w:sz w:val="32"/>
          <w:szCs w:val="32"/>
          <w:u w:val="single"/>
        </w:rPr>
      </w:pPr>
      <w:r w:rsidRPr="005C0EB7">
        <w:rPr>
          <w:b/>
          <w:bCs/>
          <w:sz w:val="32"/>
          <w:szCs w:val="32"/>
          <w:u w:val="single"/>
        </w:rPr>
        <w:t>Step 1</w:t>
      </w:r>
    </w:p>
    <w:p w14:paraId="2BDB201E" w14:textId="77777777" w:rsidR="005C0EB7" w:rsidRDefault="005C0EB7"/>
    <w:p w14:paraId="68A19A64" w14:textId="434AE90B" w:rsidR="00346F69" w:rsidRDefault="00E3089F">
      <w:r>
        <w:t>T</w:t>
      </w:r>
      <w:r w:rsidR="00897EF2">
        <w:t>he section keeping records</w:t>
      </w:r>
      <w:r>
        <w:t xml:space="preserve"> talks about how </w:t>
      </w:r>
      <w:r w:rsidR="00897EF2">
        <w:t xml:space="preserve">first recordings </w:t>
      </w:r>
      <w:r>
        <w:t xml:space="preserve">in any firm </w:t>
      </w:r>
      <w:r w:rsidR="00897EF2">
        <w:t>is an essential part to bookkeeping</w:t>
      </w:r>
      <w:r>
        <w:t>. I think this is quite interesting but seems to make sense because it is</w:t>
      </w:r>
      <w:r w:rsidR="00897EF2">
        <w:t xml:space="preserve"> like a baby’s first steps. I think it would be interesting to look upon the first recordings of a major company and then to compare to</w:t>
      </w:r>
      <w:r w:rsidR="00E13173">
        <w:t xml:space="preserve"> the present.</w:t>
      </w:r>
      <w:r w:rsidR="00897EF2">
        <w:t xml:space="preserve">  </w:t>
      </w:r>
      <w:r w:rsidR="00346F69">
        <w:t>The chapter goes on to talk about how without the past</w:t>
      </w:r>
      <w:r w:rsidR="00E13173">
        <w:t>,</w:t>
      </w:r>
      <w:r>
        <w:t xml:space="preserve"> </w:t>
      </w:r>
      <w:r w:rsidR="00346F69">
        <w:t xml:space="preserve">the modern society </w:t>
      </w:r>
      <w:r w:rsidR="00E13173">
        <w:t xml:space="preserve">would not </w:t>
      </w:r>
      <w:r w:rsidR="00346F69">
        <w:t xml:space="preserve">know how to do </w:t>
      </w:r>
      <w:r>
        <w:t>anything. Luca</w:t>
      </w:r>
      <w:r w:rsidR="00346F69">
        <w:t xml:space="preserve"> </w:t>
      </w:r>
      <w:proofErr w:type="spellStart"/>
      <w:r w:rsidR="00346F69">
        <w:t>Pacioli</w:t>
      </w:r>
      <w:proofErr w:type="spellEnd"/>
      <w:r w:rsidR="00346F69">
        <w:t xml:space="preserve"> he was the first person to record double entry bookkeeping. </w:t>
      </w:r>
      <w:r w:rsidR="00A93AC9">
        <w:t xml:space="preserve">Double entry bookkeeping is </w:t>
      </w:r>
      <w:r>
        <w:t xml:space="preserve">automatically done by </w:t>
      </w:r>
      <w:r w:rsidR="00A93AC9">
        <w:t>computers but I can see how important it is to learn what double entry accounting is</w:t>
      </w:r>
      <w:r w:rsidR="00E13173">
        <w:t>.</w:t>
      </w:r>
    </w:p>
    <w:p w14:paraId="1AACCEB0" w14:textId="77777777" w:rsidR="00A93AC9" w:rsidRDefault="00A93AC9"/>
    <w:p w14:paraId="5C209995" w14:textId="04211F7B" w:rsidR="00E3089F" w:rsidRDefault="00A93AC9" w:rsidP="00E3089F">
      <w:r>
        <w:t xml:space="preserve">I work at a retail shop and their book keeping is done digitally but is also printed off and filed away in the office. </w:t>
      </w:r>
      <w:r w:rsidR="00E3089F">
        <w:t xml:space="preserve">Though when printing off the paperwork </w:t>
      </w:r>
      <w:r w:rsidR="00E13173">
        <w:t xml:space="preserve">at the end of the day </w:t>
      </w:r>
      <w:r w:rsidR="00E3089F">
        <w:t>it is mostly to do with any till variance or other till related paperwork. We do have a system on our computer that I assume the company made that you can look through that stores sale history. I have heard of other software including MYOB and Xero they seem to be common and easy to use.</w:t>
      </w:r>
    </w:p>
    <w:p w14:paraId="00487221" w14:textId="0BEB4772" w:rsidR="00504AC6" w:rsidRDefault="00E3089F" w:rsidP="00E3089F">
      <w:r>
        <w:t xml:space="preserve"> </w:t>
      </w:r>
    </w:p>
    <w:p w14:paraId="764EFE14" w14:textId="353646BF" w:rsidR="00504AC6" w:rsidRDefault="00E3089F">
      <w:r>
        <w:t>I remember learning about journals and ledgers in the last accounting unit and they seem to be a vital part to accounting</w:t>
      </w:r>
      <w:r w:rsidR="00504AC6">
        <w:t xml:space="preserve">. </w:t>
      </w:r>
      <w:r w:rsidR="00D82225">
        <w:t xml:space="preserve">Journals shows what happens each day and ledgers sort it out into categories. Ledgers though seem to hold more important information. I am glad there is a check system with trial and initial where those 2 columns should produce a balanced number. </w:t>
      </w:r>
      <w:r w:rsidR="00FA1F42">
        <w:t xml:space="preserve">There are also 2 sides to a transaction called debit and credits. I am starting to believe with accounting that there is a second side to every number. </w:t>
      </w:r>
    </w:p>
    <w:p w14:paraId="4F7637E8" w14:textId="77777777" w:rsidR="00FA1F42" w:rsidRDefault="00FA1F42"/>
    <w:p w14:paraId="054BA410" w14:textId="1B3D0E29" w:rsidR="00FF6C7A" w:rsidRDefault="00FA1F42">
      <w:r>
        <w:t>Reading through this chapter</w:t>
      </w:r>
      <w:r w:rsidR="00E13173">
        <w:t>,</w:t>
      </w:r>
      <w:r>
        <w:t xml:space="preserve"> I am starting to realise and remember some key concepts from </w:t>
      </w:r>
      <w:r w:rsidR="00E13173">
        <w:t xml:space="preserve">the </w:t>
      </w:r>
      <w:r>
        <w:t>last accounting unit. This includes of all the accounting equations and so forth.</w:t>
      </w:r>
      <w:r w:rsidR="00B57794">
        <w:t xml:space="preserve"> </w:t>
      </w:r>
      <w:r w:rsidR="00E13173">
        <w:t xml:space="preserve">I thought this chapter was going to explain </w:t>
      </w:r>
      <w:r w:rsidR="00B57794">
        <w:t xml:space="preserve">that double entry accounting was to check the entry but it now seems just like a bonus. </w:t>
      </w:r>
      <w:r w:rsidR="008D7CFC">
        <w:t xml:space="preserve">Assets, liabilities, equity, revenue and expense are main parts to accounting as learnt in the previous accounting unit. </w:t>
      </w:r>
    </w:p>
    <w:p w14:paraId="41E1B90D" w14:textId="77777777" w:rsidR="008D7CFC" w:rsidRDefault="008D7CFC"/>
    <w:p w14:paraId="0B850D41" w14:textId="39D679A4" w:rsidR="008D7CFC" w:rsidRDefault="008D7CFC">
      <w:r>
        <w:t xml:space="preserve">Assets </w:t>
      </w:r>
      <w:r w:rsidR="00AE0682">
        <w:t xml:space="preserve">are benefits you get from your past actions as a firm. </w:t>
      </w:r>
      <w:proofErr w:type="spellStart"/>
      <w:r w:rsidR="00E13173">
        <w:t>Le</w:t>
      </w:r>
      <w:r w:rsidR="00AE0682">
        <w:t>iabilities</w:t>
      </w:r>
      <w:proofErr w:type="spellEnd"/>
      <w:r w:rsidR="00AE0682">
        <w:t xml:space="preserve"> are from your past actions you have a present obligation like pay a debt. Equity </w:t>
      </w:r>
      <w:r w:rsidR="00ED738D">
        <w:t xml:space="preserve">is what you have left after you apply the accounting equation liabilities subtracted from assets equals equity. </w:t>
      </w:r>
      <w:r w:rsidR="00AE0682">
        <w:t xml:space="preserve"> </w:t>
      </w:r>
      <w:r w:rsidR="00ED738D">
        <w:t xml:space="preserve">These three elements; assets, liabilities and equity make up the ‘value’ of the firm. I think this is important to understand as these three elements seem to be the basic formula for any accounting. </w:t>
      </w:r>
    </w:p>
    <w:p w14:paraId="0A5A2ED0" w14:textId="77777777" w:rsidR="00ED738D" w:rsidRDefault="00ED738D"/>
    <w:p w14:paraId="40C29DE1" w14:textId="681BEE86" w:rsidR="00ED738D" w:rsidRDefault="00ED738D">
      <w:r>
        <w:t xml:space="preserve">There are another two elements and that is revenue and expenses. When I started to read the </w:t>
      </w:r>
      <w:r w:rsidR="004A55AD">
        <w:t>paragraph,</w:t>
      </w:r>
      <w:r>
        <w:t xml:space="preserve"> I thought it was something else that the company has a certain budget out of the equity and after say 6 months </w:t>
      </w:r>
      <w:r w:rsidR="004A55AD">
        <w:t>the end total gets put</w:t>
      </w:r>
      <w:r w:rsidR="00E3089F">
        <w:t xml:space="preserve"> back into the equity but leaving </w:t>
      </w:r>
      <w:r w:rsidR="004A55AD">
        <w:t xml:space="preserve">the starting amount. I was wrong as you should always start again on zero. And instead you have temporary accounts which would level each other out depend if it falls on the revenue or expenses side and that’s what gets taken out or added to the equity. </w:t>
      </w:r>
    </w:p>
    <w:p w14:paraId="052FA30C" w14:textId="77777777" w:rsidR="004A55AD" w:rsidRDefault="004A55AD"/>
    <w:p w14:paraId="0F8EC2D4" w14:textId="498DB631" w:rsidR="000619F9" w:rsidRDefault="004A55AD">
      <w:r>
        <w:t xml:space="preserve">I think accrual accounting is predicting sales. </w:t>
      </w:r>
      <w:r w:rsidR="00E3089F">
        <w:t xml:space="preserve">It </w:t>
      </w:r>
      <w:r>
        <w:t>Is when there</w:t>
      </w:r>
      <w:r w:rsidR="00E3089F">
        <w:t xml:space="preserve"> are </w:t>
      </w:r>
      <w:r>
        <w:t>assumptions</w:t>
      </w:r>
      <w:r w:rsidR="00E3089F">
        <w:t xml:space="preserve"> </w:t>
      </w:r>
      <w:r>
        <w:t xml:space="preserve">being made on how well a company is doing. The retail store </w:t>
      </w:r>
      <w:r w:rsidR="00802DEB">
        <w:t xml:space="preserve">I work at </w:t>
      </w:r>
      <w:r>
        <w:t xml:space="preserve">goes of the sales from last year </w:t>
      </w:r>
      <w:r>
        <w:lastRenderedPageBreak/>
        <w:t>and the store aims to get 3 percent higher</w:t>
      </w:r>
      <w:r w:rsidR="00802DEB">
        <w:t>. Every day</w:t>
      </w:r>
      <w:r w:rsidR="00E13173">
        <w:t>,</w:t>
      </w:r>
      <w:r w:rsidR="00802DEB">
        <w:t xml:space="preserve"> they look at the sales from last year and report it to higher management.</w:t>
      </w:r>
      <w:r>
        <w:t xml:space="preserve"> </w:t>
      </w:r>
      <w:r w:rsidR="00802DEB">
        <w:t>T</w:t>
      </w:r>
      <w:r>
        <w:t xml:space="preserve">his can give a </w:t>
      </w:r>
      <w:r w:rsidR="00E13173">
        <w:t>semi-accurate idea</w:t>
      </w:r>
      <w:r>
        <w:t xml:space="preserve"> </w:t>
      </w:r>
      <w:r w:rsidR="000619F9">
        <w:t xml:space="preserve">as that sale would not be completely accurate since operational costs have not been taken out of it. The extended accounting formal uses all five elements. This formula seems it would be very help in accounting as it uses the 5 basic elements. </w:t>
      </w:r>
    </w:p>
    <w:p w14:paraId="6ACBFACB" w14:textId="77777777" w:rsidR="00802DEB" w:rsidRDefault="00802DEB"/>
    <w:p w14:paraId="72D4ECB8" w14:textId="374A322E" w:rsidR="000619F9" w:rsidRDefault="000619F9">
      <w:r>
        <w:t>Overall</w:t>
      </w:r>
      <w:r w:rsidR="00E13173">
        <w:t>,</w:t>
      </w:r>
      <w:r>
        <w:t xml:space="preserve"> this chapter has shown a more in-depth look in to the 5 basic elements, journal and ledgers and double entry accounting. </w:t>
      </w:r>
      <w:r w:rsidR="00802DEB">
        <w:t>This chapter also touched on accrual accounting which is a new concept but seems to be important when looking into companies. I also learnt a longer accounting equation using all 5 elements. But I wonder if there are any limitations to the formula?</w:t>
      </w:r>
      <w:r w:rsidR="00E13173">
        <w:t xml:space="preserve"> I</w:t>
      </w:r>
      <w:r w:rsidR="00802DEB">
        <w:t>s the formula completely accurate? This chapter has overall refreshed my brain on accounting and look forward to this unit.</w:t>
      </w:r>
      <w:bookmarkStart w:id="0" w:name="_GoBack"/>
      <w:bookmarkEnd w:id="0"/>
    </w:p>
    <w:sectPr w:rsidR="000619F9" w:rsidSect="000716AA">
      <w:headerReference w:type="default" r:id="rId7"/>
      <w:pgSz w:w="11900" w:h="16840"/>
      <w:pgMar w:top="14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AD82A6" w14:textId="77777777" w:rsidR="001B1EDE" w:rsidRDefault="001B1EDE" w:rsidP="00586276">
      <w:r>
        <w:separator/>
      </w:r>
    </w:p>
  </w:endnote>
  <w:endnote w:type="continuationSeparator" w:id="0">
    <w:p w14:paraId="6E1F1B08" w14:textId="77777777" w:rsidR="001B1EDE" w:rsidRDefault="001B1EDE" w:rsidP="00586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3346A" w14:textId="77777777" w:rsidR="001B1EDE" w:rsidRDefault="001B1EDE" w:rsidP="00586276">
      <w:r>
        <w:separator/>
      </w:r>
    </w:p>
  </w:footnote>
  <w:footnote w:type="continuationSeparator" w:id="0">
    <w:p w14:paraId="6B9E60F2" w14:textId="77777777" w:rsidR="001B1EDE" w:rsidRDefault="001B1EDE" w:rsidP="005862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BBB93" w14:textId="0C733555" w:rsidR="00586276" w:rsidRDefault="006A3A3F">
    <w:pPr>
      <w:pStyle w:val="Header"/>
    </w:pPr>
    <w:r>
      <w:t xml:space="preserve">Nicole Johnson                                                                                                         </w:t>
    </w:r>
    <w:r w:rsidR="00586276">
      <w:t>A1S1</w:t>
    </w:r>
  </w:p>
  <w:p w14:paraId="3907E7EB" w14:textId="77777777" w:rsidR="00586276" w:rsidRDefault="005862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2F5C7D"/>
    <w:multiLevelType w:val="hybridMultilevel"/>
    <w:tmpl w:val="EA4AB944"/>
    <w:lvl w:ilvl="0" w:tplc="09B826EC">
      <w:start w:val="1"/>
      <w:numFmt w:val="lowerLetter"/>
      <w:lvlText w:val="%1)"/>
      <w:lvlJc w:val="left"/>
      <w:pPr>
        <w:ind w:left="682" w:hanging="425"/>
      </w:pPr>
      <w:rPr>
        <w:rFonts w:ascii="Calibri" w:eastAsia="Calibri" w:hAnsi="Calibri" w:cs="Calibri" w:hint="default"/>
        <w:spacing w:val="-4"/>
        <w:w w:val="100"/>
        <w:sz w:val="24"/>
        <w:szCs w:val="24"/>
        <w:lang w:val="en-AU" w:eastAsia="en-AU" w:bidi="en-AU"/>
      </w:rPr>
    </w:lvl>
    <w:lvl w:ilvl="1" w:tplc="89F27E92">
      <w:numFmt w:val="bullet"/>
      <w:lvlText w:val=""/>
      <w:lvlJc w:val="left"/>
      <w:pPr>
        <w:ind w:left="970" w:hanging="356"/>
      </w:pPr>
      <w:rPr>
        <w:rFonts w:ascii="Symbol" w:eastAsia="Symbol" w:hAnsi="Symbol" w:cs="Symbol" w:hint="default"/>
        <w:w w:val="100"/>
        <w:sz w:val="24"/>
        <w:szCs w:val="24"/>
        <w:lang w:val="en-AU" w:eastAsia="en-AU" w:bidi="en-AU"/>
      </w:rPr>
    </w:lvl>
    <w:lvl w:ilvl="2" w:tplc="3724BBDE">
      <w:numFmt w:val="bullet"/>
      <w:lvlText w:val="•"/>
      <w:lvlJc w:val="left"/>
      <w:pPr>
        <w:ind w:left="1936" w:hanging="356"/>
      </w:pPr>
      <w:rPr>
        <w:rFonts w:hint="default"/>
        <w:lang w:val="en-AU" w:eastAsia="en-AU" w:bidi="en-AU"/>
      </w:rPr>
    </w:lvl>
    <w:lvl w:ilvl="3" w:tplc="CD643520">
      <w:numFmt w:val="bullet"/>
      <w:lvlText w:val="•"/>
      <w:lvlJc w:val="left"/>
      <w:pPr>
        <w:ind w:left="2892" w:hanging="356"/>
      </w:pPr>
      <w:rPr>
        <w:rFonts w:hint="default"/>
        <w:lang w:val="en-AU" w:eastAsia="en-AU" w:bidi="en-AU"/>
      </w:rPr>
    </w:lvl>
    <w:lvl w:ilvl="4" w:tplc="8962E2C6">
      <w:numFmt w:val="bullet"/>
      <w:lvlText w:val="•"/>
      <w:lvlJc w:val="left"/>
      <w:pPr>
        <w:ind w:left="3848" w:hanging="356"/>
      </w:pPr>
      <w:rPr>
        <w:rFonts w:hint="default"/>
        <w:lang w:val="en-AU" w:eastAsia="en-AU" w:bidi="en-AU"/>
      </w:rPr>
    </w:lvl>
    <w:lvl w:ilvl="5" w:tplc="44E69200">
      <w:numFmt w:val="bullet"/>
      <w:lvlText w:val="•"/>
      <w:lvlJc w:val="left"/>
      <w:pPr>
        <w:ind w:left="4805" w:hanging="356"/>
      </w:pPr>
      <w:rPr>
        <w:rFonts w:hint="default"/>
        <w:lang w:val="en-AU" w:eastAsia="en-AU" w:bidi="en-AU"/>
      </w:rPr>
    </w:lvl>
    <w:lvl w:ilvl="6" w:tplc="ACD29A3E">
      <w:numFmt w:val="bullet"/>
      <w:lvlText w:val="•"/>
      <w:lvlJc w:val="left"/>
      <w:pPr>
        <w:ind w:left="5761" w:hanging="356"/>
      </w:pPr>
      <w:rPr>
        <w:rFonts w:hint="default"/>
        <w:lang w:val="en-AU" w:eastAsia="en-AU" w:bidi="en-AU"/>
      </w:rPr>
    </w:lvl>
    <w:lvl w:ilvl="7" w:tplc="E74AA46A">
      <w:numFmt w:val="bullet"/>
      <w:lvlText w:val="•"/>
      <w:lvlJc w:val="left"/>
      <w:pPr>
        <w:ind w:left="6717" w:hanging="356"/>
      </w:pPr>
      <w:rPr>
        <w:rFonts w:hint="default"/>
        <w:lang w:val="en-AU" w:eastAsia="en-AU" w:bidi="en-AU"/>
      </w:rPr>
    </w:lvl>
    <w:lvl w:ilvl="8" w:tplc="FA226F7C">
      <w:numFmt w:val="bullet"/>
      <w:lvlText w:val="•"/>
      <w:lvlJc w:val="left"/>
      <w:pPr>
        <w:ind w:left="7673" w:hanging="356"/>
      </w:pPr>
      <w:rPr>
        <w:rFonts w:hint="default"/>
        <w:lang w:val="en-AU" w:eastAsia="en-AU" w:bidi="en-AU"/>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EB2"/>
    <w:rsid w:val="000125E3"/>
    <w:rsid w:val="000619F9"/>
    <w:rsid w:val="000716AA"/>
    <w:rsid w:val="00143F2D"/>
    <w:rsid w:val="001B1EDE"/>
    <w:rsid w:val="002335EF"/>
    <w:rsid w:val="002A390F"/>
    <w:rsid w:val="00346F69"/>
    <w:rsid w:val="004A55AD"/>
    <w:rsid w:val="004E6D92"/>
    <w:rsid w:val="00504AC6"/>
    <w:rsid w:val="005325FB"/>
    <w:rsid w:val="00586276"/>
    <w:rsid w:val="005C0EB7"/>
    <w:rsid w:val="00691E34"/>
    <w:rsid w:val="006A3A3F"/>
    <w:rsid w:val="007B14D5"/>
    <w:rsid w:val="007C3E3B"/>
    <w:rsid w:val="00802DEB"/>
    <w:rsid w:val="008952E8"/>
    <w:rsid w:val="00897EF2"/>
    <w:rsid w:val="008D7CFC"/>
    <w:rsid w:val="00951598"/>
    <w:rsid w:val="00A93AC9"/>
    <w:rsid w:val="00AE0682"/>
    <w:rsid w:val="00B57794"/>
    <w:rsid w:val="00BE2D84"/>
    <w:rsid w:val="00D64A59"/>
    <w:rsid w:val="00D82225"/>
    <w:rsid w:val="00DA3D0C"/>
    <w:rsid w:val="00DE3276"/>
    <w:rsid w:val="00E13173"/>
    <w:rsid w:val="00E3089F"/>
    <w:rsid w:val="00EB0161"/>
    <w:rsid w:val="00EC1EB2"/>
    <w:rsid w:val="00ED738D"/>
    <w:rsid w:val="00EE5FE6"/>
    <w:rsid w:val="00F0314C"/>
    <w:rsid w:val="00FA1F42"/>
    <w:rsid w:val="00FF6C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9CAFBC9"/>
  <w15:chartTrackingRefBased/>
  <w15:docId w15:val="{94DF305B-5725-4343-B2A7-C5D7073A6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6276"/>
    <w:pPr>
      <w:tabs>
        <w:tab w:val="center" w:pos="4680"/>
        <w:tab w:val="right" w:pos="9360"/>
      </w:tabs>
    </w:pPr>
  </w:style>
  <w:style w:type="character" w:customStyle="1" w:styleId="HeaderChar">
    <w:name w:val="Header Char"/>
    <w:basedOn w:val="DefaultParagraphFont"/>
    <w:link w:val="Header"/>
    <w:uiPriority w:val="99"/>
    <w:rsid w:val="00586276"/>
  </w:style>
  <w:style w:type="paragraph" w:styleId="Footer">
    <w:name w:val="footer"/>
    <w:basedOn w:val="Normal"/>
    <w:link w:val="FooterChar"/>
    <w:uiPriority w:val="99"/>
    <w:unhideWhenUsed/>
    <w:rsid w:val="00586276"/>
    <w:pPr>
      <w:tabs>
        <w:tab w:val="center" w:pos="4680"/>
        <w:tab w:val="right" w:pos="9360"/>
      </w:tabs>
    </w:pPr>
  </w:style>
  <w:style w:type="character" w:customStyle="1" w:styleId="FooterChar">
    <w:name w:val="Footer Char"/>
    <w:basedOn w:val="DefaultParagraphFont"/>
    <w:link w:val="Footer"/>
    <w:uiPriority w:val="99"/>
    <w:rsid w:val="00586276"/>
  </w:style>
  <w:style w:type="paragraph" w:styleId="BodyText">
    <w:name w:val="Body Text"/>
    <w:basedOn w:val="Normal"/>
    <w:link w:val="BodyTextChar"/>
    <w:uiPriority w:val="1"/>
    <w:qFormat/>
    <w:rsid w:val="00951598"/>
    <w:pPr>
      <w:widowControl w:val="0"/>
      <w:autoSpaceDE w:val="0"/>
      <w:autoSpaceDN w:val="0"/>
    </w:pPr>
    <w:rPr>
      <w:rFonts w:ascii="Calibri" w:eastAsia="Calibri" w:hAnsi="Calibri" w:cs="Calibri"/>
      <w:lang w:eastAsia="en-AU" w:bidi="en-AU"/>
    </w:rPr>
  </w:style>
  <w:style w:type="character" w:customStyle="1" w:styleId="BodyTextChar">
    <w:name w:val="Body Text Char"/>
    <w:basedOn w:val="DefaultParagraphFont"/>
    <w:link w:val="BodyText"/>
    <w:uiPriority w:val="1"/>
    <w:rsid w:val="00951598"/>
    <w:rPr>
      <w:rFonts w:ascii="Calibri" w:eastAsia="Calibri" w:hAnsi="Calibri" w:cs="Calibri"/>
      <w:lang w:eastAsia="en-AU" w:bidi="en-AU"/>
    </w:rPr>
  </w:style>
  <w:style w:type="paragraph" w:styleId="ListParagraph">
    <w:name w:val="List Paragraph"/>
    <w:basedOn w:val="Normal"/>
    <w:uiPriority w:val="1"/>
    <w:qFormat/>
    <w:rsid w:val="00951598"/>
    <w:pPr>
      <w:widowControl w:val="0"/>
      <w:autoSpaceDE w:val="0"/>
      <w:autoSpaceDN w:val="0"/>
      <w:spacing w:before="119"/>
      <w:ind w:left="970" w:hanging="355"/>
      <w:jc w:val="both"/>
    </w:pPr>
    <w:rPr>
      <w:rFonts w:ascii="Calibri" w:eastAsia="Calibri" w:hAnsi="Calibri" w:cs="Calibri"/>
      <w:sz w:val="22"/>
      <w:szCs w:val="22"/>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093183">
      <w:bodyDiv w:val="1"/>
      <w:marLeft w:val="0"/>
      <w:marRight w:val="0"/>
      <w:marTop w:val="0"/>
      <w:marBottom w:val="0"/>
      <w:divBdr>
        <w:top w:val="none" w:sz="0" w:space="0" w:color="auto"/>
        <w:left w:val="none" w:sz="0" w:space="0" w:color="auto"/>
        <w:bottom w:val="none" w:sz="0" w:space="0" w:color="auto"/>
        <w:right w:val="none" w:sz="0" w:space="0" w:color="auto"/>
      </w:divBdr>
    </w:div>
    <w:div w:id="1565986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315</TotalTime>
  <Pages>2</Pages>
  <Words>623</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Johnson</dc:creator>
  <cp:keywords/>
  <dc:description/>
  <cp:lastModifiedBy>Nicole Johnson</cp:lastModifiedBy>
  <cp:revision>12</cp:revision>
  <dcterms:created xsi:type="dcterms:W3CDTF">2020-03-11T08:31:00Z</dcterms:created>
  <dcterms:modified xsi:type="dcterms:W3CDTF">2020-03-16T09:21:00Z</dcterms:modified>
</cp:coreProperties>
</file>